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C6" w:rsidRDefault="00367E75" w:rsidP="00B36F95">
      <w:pPr>
        <w:jc w:val="both"/>
      </w:pPr>
      <w:r>
        <w:t xml:space="preserve">W terminie </w:t>
      </w:r>
      <w:r w:rsidR="00474DF6">
        <w:rPr>
          <w:b/>
          <w:color w:val="00B050"/>
          <w:sz w:val="28"/>
          <w:szCs w:val="28"/>
        </w:rPr>
        <w:t xml:space="preserve">od 1 czerwca do 29 lipca </w:t>
      </w:r>
      <w:r w:rsidRPr="004F40C1">
        <w:rPr>
          <w:b/>
          <w:color w:val="00B050"/>
          <w:sz w:val="28"/>
          <w:szCs w:val="28"/>
        </w:rPr>
        <w:t>2016 r</w:t>
      </w:r>
      <w:r w:rsidRPr="00D40AEB">
        <w:rPr>
          <w:b/>
        </w:rPr>
        <w:t>.</w:t>
      </w:r>
      <w:r w:rsidR="00D40AEB">
        <w:rPr>
          <w:b/>
        </w:rPr>
        <w:t xml:space="preserve">, </w:t>
      </w:r>
      <w:r w:rsidR="00D40AEB" w:rsidRPr="00D40AEB">
        <w:t xml:space="preserve">według stanu na dzień </w:t>
      </w:r>
      <w:r w:rsidR="00D40AEB" w:rsidRPr="00D51708">
        <w:rPr>
          <w:b/>
        </w:rPr>
        <w:t>1 czerwca 2016 r.</w:t>
      </w:r>
      <w:r w:rsidR="00D40AEB" w:rsidRPr="00D40AEB">
        <w:t>,</w:t>
      </w:r>
      <w:r>
        <w:t xml:space="preserve"> na terenie całego kraju</w:t>
      </w:r>
      <w:r w:rsidR="00645F4E">
        <w:t xml:space="preserve">, </w:t>
      </w:r>
      <w:r w:rsidR="00E07C90" w:rsidRPr="00E07C90">
        <w:t>w wylosowanych gospodarstwach</w:t>
      </w:r>
      <w:r w:rsidR="004A26F8" w:rsidRPr="00E07C90">
        <w:t xml:space="preserve"> rolnych</w:t>
      </w:r>
      <w:r w:rsidR="00D51708" w:rsidRPr="00E07C90">
        <w:t xml:space="preserve"> osób fizycznych</w:t>
      </w:r>
      <w:r w:rsidR="004A26F8">
        <w:t>,</w:t>
      </w:r>
      <w:r w:rsidR="00645F4E">
        <w:t xml:space="preserve"> </w:t>
      </w:r>
      <w:r>
        <w:t xml:space="preserve"> zostaną przeprowadzone następujące </w:t>
      </w:r>
      <w:r w:rsidR="005D52A5" w:rsidRPr="00E07C90">
        <w:t xml:space="preserve">rolnicze </w:t>
      </w:r>
      <w:r>
        <w:t>badania ankietowe:</w:t>
      </w:r>
    </w:p>
    <w:p w:rsidR="00367E75" w:rsidRPr="002868C0" w:rsidRDefault="00367E75" w:rsidP="00B36F95">
      <w:pPr>
        <w:pStyle w:val="Akapitzlist"/>
        <w:numPr>
          <w:ilvl w:val="0"/>
          <w:numId w:val="1"/>
        </w:numPr>
        <w:jc w:val="both"/>
        <w:rPr>
          <w:color w:val="00B050"/>
          <w:sz w:val="24"/>
          <w:szCs w:val="24"/>
        </w:rPr>
      </w:pPr>
      <w:r w:rsidRPr="002868C0">
        <w:rPr>
          <w:color w:val="00B050"/>
          <w:sz w:val="24"/>
          <w:szCs w:val="24"/>
        </w:rPr>
        <w:t>Badanie struktury gospodarstw rolnych (R-SGR)</w:t>
      </w:r>
      <w:bookmarkStart w:id="0" w:name="_GoBack"/>
      <w:bookmarkEnd w:id="0"/>
    </w:p>
    <w:p w:rsidR="00367E75" w:rsidRPr="002868C0" w:rsidRDefault="00367E75" w:rsidP="00B36F95">
      <w:pPr>
        <w:pStyle w:val="Akapitzlist"/>
        <w:numPr>
          <w:ilvl w:val="0"/>
          <w:numId w:val="1"/>
        </w:numPr>
        <w:jc w:val="both"/>
        <w:rPr>
          <w:color w:val="00B050"/>
          <w:sz w:val="24"/>
          <w:szCs w:val="24"/>
        </w:rPr>
      </w:pPr>
      <w:r w:rsidRPr="002868C0">
        <w:rPr>
          <w:color w:val="00B050"/>
          <w:sz w:val="24"/>
          <w:szCs w:val="24"/>
        </w:rPr>
        <w:t>Badanie pogłowia bydła, owiec i drobiu  oraz produkcji zwierzęcej (R-ZW-B)</w:t>
      </w:r>
    </w:p>
    <w:p w:rsidR="00367E75" w:rsidRPr="002868C0" w:rsidRDefault="00367E75" w:rsidP="00B36F95">
      <w:pPr>
        <w:pStyle w:val="Akapitzlist"/>
        <w:numPr>
          <w:ilvl w:val="0"/>
          <w:numId w:val="1"/>
        </w:numPr>
        <w:jc w:val="both"/>
        <w:rPr>
          <w:color w:val="00B050"/>
          <w:sz w:val="24"/>
          <w:szCs w:val="24"/>
        </w:rPr>
      </w:pPr>
      <w:r w:rsidRPr="002868C0">
        <w:rPr>
          <w:color w:val="00B050"/>
          <w:sz w:val="24"/>
          <w:szCs w:val="24"/>
        </w:rPr>
        <w:t>Badanie pogłowia świń oraz produkcji żywca wieprzowego (R-ZW-S)</w:t>
      </w:r>
    </w:p>
    <w:p w:rsidR="002C37A5" w:rsidRDefault="006A097F" w:rsidP="002C37A5">
      <w:pPr>
        <w:spacing w:before="280"/>
        <w:jc w:val="both"/>
      </w:pPr>
      <w:r>
        <w:t xml:space="preserve">Gospodarstwa rolne mogą być  wylosowane do trzech, dwóch lub jednego z badań. </w:t>
      </w:r>
    </w:p>
    <w:p w:rsidR="002C37A5" w:rsidRDefault="002C37A5" w:rsidP="002C37A5">
      <w:pPr>
        <w:spacing w:before="160"/>
        <w:jc w:val="both"/>
      </w:pPr>
      <w:r w:rsidRPr="00E07C90">
        <w:rPr>
          <w:b/>
        </w:rPr>
        <w:t>Pytania zawarte w badaniach będą dotyczyły</w:t>
      </w:r>
      <w:r w:rsidRPr="002F3BF9">
        <w:t xml:space="preserve"> m.in.</w:t>
      </w:r>
      <w:r>
        <w:t>:</w:t>
      </w:r>
      <w:r w:rsidRPr="002F3BF9">
        <w:t xml:space="preserve"> </w:t>
      </w:r>
      <w:r>
        <w:t>użytkowania gruntów, powierzchni zasiewów upraw rolnych i ogrodniczych, nawadniania, zwierząt gospodarskich, ciągników rolniczych, zużycia nawozów, struktury dochodów gospodarstwa domowego i aktywności ekonomicznej.</w:t>
      </w:r>
    </w:p>
    <w:p w:rsidR="00D51708" w:rsidRPr="0031554C" w:rsidRDefault="00D51708" w:rsidP="009A4B88">
      <w:pPr>
        <w:spacing w:before="280"/>
        <w:jc w:val="both"/>
        <w:rPr>
          <w:rFonts w:ascii="Verdana" w:hAnsi="Verdana"/>
          <w:b/>
        </w:rPr>
      </w:pPr>
      <w:r w:rsidRPr="0031554C">
        <w:rPr>
          <w:rFonts w:ascii="Verdana" w:hAnsi="Verdana"/>
          <w:b/>
        </w:rPr>
        <w:t>Podstawę prawną badań R-SGR, R-ZW-B i R-ZW-S</w:t>
      </w:r>
      <w:r w:rsidRPr="0031554C">
        <w:rPr>
          <w:rFonts w:ascii="Verdana" w:hAnsi="Verdana"/>
        </w:rPr>
        <w:t xml:space="preserve"> </w:t>
      </w:r>
      <w:r w:rsidRPr="0031554C">
        <w:rPr>
          <w:rFonts w:ascii="Verdana" w:hAnsi="Verdana"/>
          <w:b/>
        </w:rPr>
        <w:t xml:space="preserve">stanowią: </w:t>
      </w:r>
    </w:p>
    <w:p w:rsidR="00D51708" w:rsidRPr="00914251" w:rsidRDefault="00D51708" w:rsidP="002C37A5">
      <w:pPr>
        <w:numPr>
          <w:ilvl w:val="1"/>
          <w:numId w:val="4"/>
        </w:numPr>
        <w:spacing w:before="120" w:after="120" w:line="276" w:lineRule="auto"/>
        <w:jc w:val="both"/>
      </w:pPr>
      <w:r w:rsidRPr="00772612">
        <w:t xml:space="preserve">rozporządzenie Parlamentu Europejskiego i Rady (WE) nr 1166/2008 z dnia 19 listopada 2008 r. </w:t>
      </w:r>
      <w:r w:rsidR="00B36F95">
        <w:br/>
      </w:r>
      <w:r w:rsidRPr="00772612">
        <w:t>w sprawie badań struktury gospodarstw rolnych i badania metod produkcji rolnej oraz uchylające rozporządzenie Rady (EWG) nr 571/88</w:t>
      </w:r>
      <w:r w:rsidRPr="00B715AF">
        <w:t xml:space="preserve"> (Dz. U. UE nr L 321 z dnia 1 grudnia 2008 r.),</w:t>
      </w:r>
    </w:p>
    <w:p w:rsidR="00D51708" w:rsidRPr="00914251" w:rsidRDefault="00D51708" w:rsidP="002C37A5">
      <w:pPr>
        <w:numPr>
          <w:ilvl w:val="1"/>
          <w:numId w:val="4"/>
        </w:numPr>
        <w:spacing w:before="120" w:after="120" w:line="276" w:lineRule="auto"/>
        <w:jc w:val="both"/>
      </w:pPr>
      <w:r w:rsidRPr="00B715AF">
        <w:t>ustawa z dnia 29 czerwca 1995 r. o statystyce publicznej</w:t>
      </w:r>
      <w:r w:rsidR="00F30F5E">
        <w:t xml:space="preserve"> </w:t>
      </w:r>
      <w:r w:rsidRPr="00B715AF">
        <w:t xml:space="preserve">(Dz. U. z 2012 r. poz. 591, z </w:t>
      </w:r>
      <w:proofErr w:type="spellStart"/>
      <w:r w:rsidRPr="00B715AF">
        <w:t>późn</w:t>
      </w:r>
      <w:proofErr w:type="spellEnd"/>
      <w:r w:rsidRPr="00B715AF">
        <w:t>. zm.),</w:t>
      </w:r>
    </w:p>
    <w:p w:rsidR="00D51708" w:rsidRPr="00D07EAF" w:rsidRDefault="00D51708" w:rsidP="002C37A5">
      <w:pPr>
        <w:numPr>
          <w:ilvl w:val="1"/>
          <w:numId w:val="4"/>
        </w:numPr>
        <w:spacing w:before="120" w:after="120" w:line="276" w:lineRule="auto"/>
        <w:jc w:val="both"/>
      </w:pPr>
      <w:r w:rsidRPr="00C22E0E">
        <w:rPr>
          <w:rFonts w:cs="Helvetica"/>
        </w:rPr>
        <w:t>rozporządzenie Rady Ministrów z dnia 21 lipca 2015 r. w sprawie programu badań statystycznych statystyki publicznej na rok 2016</w:t>
      </w:r>
      <w:r w:rsidRPr="00C22E0E">
        <w:rPr>
          <w:bCs/>
        </w:rPr>
        <w:t>.</w:t>
      </w:r>
      <w:r w:rsidRPr="00C22E0E">
        <w:t xml:space="preserve"> (Dz. U. z 2015 r. poz. 1304</w:t>
      </w:r>
      <w:r>
        <w:t xml:space="preserve">, z </w:t>
      </w:r>
      <w:proofErr w:type="spellStart"/>
      <w:r>
        <w:t>późń</w:t>
      </w:r>
      <w:proofErr w:type="spellEnd"/>
      <w:r>
        <w:t>.</w:t>
      </w:r>
      <w:r w:rsidR="0060214E">
        <w:t xml:space="preserve"> </w:t>
      </w:r>
      <w:r>
        <w:t>zm.).</w:t>
      </w:r>
    </w:p>
    <w:p w:rsidR="00367E75" w:rsidRPr="004F40C1" w:rsidRDefault="00B34DD4" w:rsidP="009A4B88">
      <w:pPr>
        <w:spacing w:before="280"/>
        <w:jc w:val="both"/>
        <w:rPr>
          <w:rFonts w:ascii="Verdana" w:hAnsi="Verdana"/>
          <w:b/>
          <w:sz w:val="21"/>
          <w:szCs w:val="21"/>
        </w:rPr>
      </w:pPr>
      <w:r w:rsidRPr="004F40C1">
        <w:rPr>
          <w:rFonts w:ascii="Verdana" w:hAnsi="Verdana"/>
          <w:b/>
          <w:sz w:val="21"/>
          <w:szCs w:val="21"/>
        </w:rPr>
        <w:t>D</w:t>
      </w:r>
      <w:r w:rsidR="00367E75" w:rsidRPr="004F40C1">
        <w:rPr>
          <w:rFonts w:ascii="Verdana" w:hAnsi="Verdana"/>
          <w:b/>
          <w:sz w:val="21"/>
          <w:szCs w:val="21"/>
        </w:rPr>
        <w:t xml:space="preserve">ane </w:t>
      </w:r>
      <w:r w:rsidRPr="004F40C1">
        <w:rPr>
          <w:rFonts w:ascii="Verdana" w:hAnsi="Verdana"/>
          <w:b/>
          <w:sz w:val="21"/>
          <w:szCs w:val="21"/>
        </w:rPr>
        <w:t>w badaniach</w:t>
      </w:r>
      <w:r w:rsidR="005C6CCD" w:rsidRPr="004F40C1">
        <w:rPr>
          <w:rFonts w:ascii="Verdana" w:hAnsi="Verdana"/>
          <w:b/>
          <w:sz w:val="21"/>
          <w:szCs w:val="21"/>
        </w:rPr>
        <w:t xml:space="preserve"> R-SGR, R-ZW-B i R-ZW-S</w:t>
      </w:r>
      <w:r w:rsidRPr="004F40C1">
        <w:rPr>
          <w:rFonts w:ascii="Verdana" w:hAnsi="Verdana"/>
          <w:b/>
          <w:sz w:val="21"/>
          <w:szCs w:val="21"/>
        </w:rPr>
        <w:t xml:space="preserve"> </w:t>
      </w:r>
      <w:r w:rsidR="00367E75" w:rsidRPr="004F40C1">
        <w:rPr>
          <w:rFonts w:ascii="Verdana" w:hAnsi="Verdana"/>
          <w:b/>
          <w:sz w:val="21"/>
          <w:szCs w:val="21"/>
        </w:rPr>
        <w:t>będą zbierane następującymi metodami:</w:t>
      </w:r>
    </w:p>
    <w:p w:rsidR="002874D8" w:rsidRPr="002874D8" w:rsidRDefault="00367E75" w:rsidP="00B36F95">
      <w:pPr>
        <w:pStyle w:val="Akapitzlist"/>
        <w:numPr>
          <w:ilvl w:val="0"/>
          <w:numId w:val="2"/>
        </w:numPr>
        <w:spacing w:after="0"/>
        <w:jc w:val="both"/>
        <w:rPr>
          <w:b/>
        </w:rPr>
      </w:pPr>
      <w:r w:rsidRPr="002874D8">
        <w:rPr>
          <w:b/>
        </w:rPr>
        <w:t>CAII</w:t>
      </w:r>
      <w:r>
        <w:t xml:space="preserve"> – metoda polegająca na pozyskiwaniu informacji od respondentów p</w:t>
      </w:r>
      <w:r w:rsidR="00B44F66">
        <w:t xml:space="preserve">oprzez </w:t>
      </w:r>
      <w:proofErr w:type="spellStart"/>
      <w:r w:rsidR="00B44F66">
        <w:t>samospis</w:t>
      </w:r>
      <w:proofErr w:type="spellEnd"/>
      <w:r w:rsidR="00B44F66">
        <w:t xml:space="preserve">     internetowy.</w:t>
      </w:r>
      <w:r w:rsidRPr="002874D8">
        <w:rPr>
          <w:b/>
        </w:rPr>
        <w:t xml:space="preserve"> </w:t>
      </w:r>
      <w:r w:rsidR="005D52A5" w:rsidRPr="002874D8">
        <w:rPr>
          <w:b/>
        </w:rPr>
        <w:t xml:space="preserve"> </w:t>
      </w:r>
    </w:p>
    <w:p w:rsidR="00367E75" w:rsidRPr="004F40C1" w:rsidRDefault="002874D8" w:rsidP="00B36F95">
      <w:pPr>
        <w:spacing w:after="0"/>
        <w:jc w:val="both"/>
        <w:rPr>
          <w:b/>
          <w:color w:val="00B050"/>
        </w:rPr>
      </w:pPr>
      <w:r>
        <w:rPr>
          <w:b/>
        </w:rPr>
        <w:t xml:space="preserve">              </w:t>
      </w:r>
      <w:r w:rsidR="00B44F66" w:rsidRPr="004F40C1">
        <w:rPr>
          <w:b/>
          <w:color w:val="00B050"/>
        </w:rPr>
        <w:t xml:space="preserve">Termin </w:t>
      </w:r>
      <w:r w:rsidRPr="004F40C1">
        <w:rPr>
          <w:b/>
          <w:color w:val="00B050"/>
        </w:rPr>
        <w:t xml:space="preserve">przeprowadzenia </w:t>
      </w:r>
      <w:r w:rsidR="00374BD2" w:rsidRPr="004F40C1">
        <w:rPr>
          <w:b/>
          <w:color w:val="00B050"/>
        </w:rPr>
        <w:t>badań</w:t>
      </w:r>
      <w:r w:rsidR="001A1B1F" w:rsidRPr="004F40C1">
        <w:rPr>
          <w:b/>
          <w:color w:val="00B050"/>
        </w:rPr>
        <w:t xml:space="preserve"> metodą CAII</w:t>
      </w:r>
      <w:r w:rsidR="00B44F66" w:rsidRPr="004F40C1">
        <w:rPr>
          <w:b/>
          <w:color w:val="00B050"/>
        </w:rPr>
        <w:t xml:space="preserve"> - </w:t>
      </w:r>
      <w:r w:rsidRPr="002C37A5">
        <w:rPr>
          <w:b/>
          <w:color w:val="00B050"/>
          <w:sz w:val="24"/>
          <w:szCs w:val="24"/>
        </w:rPr>
        <w:t>01.06 - 09.06</w:t>
      </w:r>
      <w:r w:rsidR="00DB0F70" w:rsidRPr="002C37A5">
        <w:rPr>
          <w:b/>
          <w:color w:val="00B050"/>
          <w:sz w:val="24"/>
          <w:szCs w:val="24"/>
        </w:rPr>
        <w:t>. 2016 r</w:t>
      </w:r>
      <w:r w:rsidR="00DB0F70" w:rsidRPr="004F40C1">
        <w:rPr>
          <w:b/>
          <w:color w:val="00B050"/>
        </w:rPr>
        <w:t>.</w:t>
      </w:r>
    </w:p>
    <w:p w:rsidR="002874D8" w:rsidRPr="00D40AEB" w:rsidRDefault="002874D8" w:rsidP="00B36F95">
      <w:pPr>
        <w:spacing w:after="0"/>
        <w:jc w:val="both"/>
        <w:rPr>
          <w:b/>
        </w:rPr>
      </w:pPr>
    </w:p>
    <w:p w:rsidR="002874D8" w:rsidRPr="002874D8" w:rsidRDefault="00367E75" w:rsidP="00B36F95">
      <w:pPr>
        <w:pStyle w:val="Akapitzlist"/>
        <w:numPr>
          <w:ilvl w:val="0"/>
          <w:numId w:val="2"/>
        </w:numPr>
        <w:jc w:val="both"/>
        <w:rPr>
          <w:b/>
        </w:rPr>
      </w:pPr>
      <w:r w:rsidRPr="002874D8">
        <w:rPr>
          <w:b/>
        </w:rPr>
        <w:t>CATI</w:t>
      </w:r>
      <w:r>
        <w:t xml:space="preserve"> </w:t>
      </w:r>
      <w:r w:rsidR="00A57B15">
        <w:t>–</w:t>
      </w:r>
      <w:r>
        <w:t xml:space="preserve"> </w:t>
      </w:r>
      <w:r w:rsidR="00A57B15">
        <w:t>metoda polegająca na pozyskiwaniu informacji od respondentów za pośre</w:t>
      </w:r>
      <w:r w:rsidR="00E07C90">
        <w:t>dnictwem łączy telefonicznych</w:t>
      </w:r>
      <w:r w:rsidR="00B44F66">
        <w:t xml:space="preserve">. </w:t>
      </w:r>
    </w:p>
    <w:p w:rsidR="00A57B15" w:rsidRPr="004F40C1" w:rsidRDefault="00B44F66" w:rsidP="00B36F95">
      <w:pPr>
        <w:pStyle w:val="Akapitzlist"/>
        <w:jc w:val="both"/>
        <w:rPr>
          <w:b/>
          <w:color w:val="00B050"/>
        </w:rPr>
      </w:pPr>
      <w:r w:rsidRPr="004F40C1">
        <w:rPr>
          <w:b/>
          <w:color w:val="00B050"/>
        </w:rPr>
        <w:t xml:space="preserve">Termin </w:t>
      </w:r>
      <w:r w:rsidR="002874D8" w:rsidRPr="004F40C1">
        <w:rPr>
          <w:b/>
          <w:color w:val="00B050"/>
        </w:rPr>
        <w:t xml:space="preserve">przeprowadzenia </w:t>
      </w:r>
      <w:r w:rsidR="00374BD2" w:rsidRPr="004F40C1">
        <w:rPr>
          <w:b/>
          <w:color w:val="00B050"/>
        </w:rPr>
        <w:t>badań</w:t>
      </w:r>
      <w:r w:rsidR="00B36F95" w:rsidRPr="004F40C1">
        <w:rPr>
          <w:b/>
          <w:color w:val="00B050"/>
        </w:rPr>
        <w:t xml:space="preserve"> metodą</w:t>
      </w:r>
      <w:r w:rsidR="001A1B1F" w:rsidRPr="004F40C1">
        <w:rPr>
          <w:b/>
          <w:color w:val="00B050"/>
        </w:rPr>
        <w:t xml:space="preserve"> CATI</w:t>
      </w:r>
      <w:r w:rsidRPr="004F40C1">
        <w:rPr>
          <w:b/>
          <w:color w:val="00B050"/>
        </w:rPr>
        <w:t xml:space="preserve"> -</w:t>
      </w:r>
      <w:r w:rsidRPr="004F40C1">
        <w:rPr>
          <w:color w:val="00B050"/>
        </w:rPr>
        <w:t xml:space="preserve"> </w:t>
      </w:r>
      <w:r w:rsidR="00DB0F70" w:rsidRPr="002C37A5">
        <w:rPr>
          <w:b/>
          <w:color w:val="00B050"/>
          <w:sz w:val="24"/>
          <w:szCs w:val="24"/>
        </w:rPr>
        <w:t>10</w:t>
      </w:r>
      <w:r w:rsidR="005D52A5" w:rsidRPr="002C37A5">
        <w:rPr>
          <w:b/>
          <w:color w:val="00B050"/>
          <w:sz w:val="24"/>
          <w:szCs w:val="24"/>
        </w:rPr>
        <w:t>.06 – 22.07</w:t>
      </w:r>
      <w:r w:rsidR="00DB0F70" w:rsidRPr="002C37A5">
        <w:rPr>
          <w:b/>
          <w:color w:val="00B050"/>
          <w:sz w:val="24"/>
          <w:szCs w:val="24"/>
        </w:rPr>
        <w:t>.2016 r</w:t>
      </w:r>
      <w:r w:rsidR="00DB0F70" w:rsidRPr="004F40C1">
        <w:rPr>
          <w:b/>
          <w:color w:val="00B050"/>
        </w:rPr>
        <w:t>.</w:t>
      </w:r>
    </w:p>
    <w:p w:rsidR="002874D8" w:rsidRPr="002874D8" w:rsidRDefault="002874D8" w:rsidP="00B36F95">
      <w:pPr>
        <w:pStyle w:val="Akapitzlist"/>
        <w:jc w:val="both"/>
        <w:rPr>
          <w:b/>
        </w:rPr>
      </w:pPr>
    </w:p>
    <w:p w:rsidR="002874D8" w:rsidRDefault="00A57B15" w:rsidP="00B36F95">
      <w:pPr>
        <w:pStyle w:val="Akapitzlist"/>
        <w:numPr>
          <w:ilvl w:val="0"/>
          <w:numId w:val="2"/>
        </w:numPr>
        <w:jc w:val="both"/>
        <w:rPr>
          <w:b/>
        </w:rPr>
      </w:pPr>
      <w:r w:rsidRPr="002874D8">
        <w:rPr>
          <w:b/>
        </w:rPr>
        <w:t>CAPI</w:t>
      </w:r>
      <w:r>
        <w:t xml:space="preserve"> – wywiad bezpośredni</w:t>
      </w:r>
      <w:r w:rsidR="00DB0F70">
        <w:t xml:space="preserve"> prowadzony</w:t>
      </w:r>
      <w:r w:rsidR="001A1B1F">
        <w:t xml:space="preserve"> </w:t>
      </w:r>
      <w:r w:rsidR="00E07C90">
        <w:t xml:space="preserve">przez ankietera </w:t>
      </w:r>
      <w:r w:rsidR="00E07C90" w:rsidRPr="00E07C90">
        <w:t>w terenie</w:t>
      </w:r>
      <w:r w:rsidR="00B44F66">
        <w:t>.</w:t>
      </w:r>
      <w:r w:rsidR="00B44F66" w:rsidRPr="002874D8">
        <w:rPr>
          <w:b/>
        </w:rPr>
        <w:t xml:space="preserve"> </w:t>
      </w:r>
    </w:p>
    <w:p w:rsidR="00367E75" w:rsidRPr="004F40C1" w:rsidRDefault="00B44F66" w:rsidP="00B36F95">
      <w:pPr>
        <w:pStyle w:val="Akapitzlist"/>
        <w:jc w:val="both"/>
        <w:rPr>
          <w:b/>
          <w:color w:val="00B050"/>
        </w:rPr>
      </w:pPr>
      <w:r w:rsidRPr="004F40C1">
        <w:rPr>
          <w:b/>
          <w:color w:val="00B050"/>
        </w:rPr>
        <w:t xml:space="preserve">Termin </w:t>
      </w:r>
      <w:r w:rsidR="002874D8" w:rsidRPr="004F40C1">
        <w:rPr>
          <w:b/>
          <w:color w:val="00B050"/>
        </w:rPr>
        <w:t xml:space="preserve">przeprowadzenia </w:t>
      </w:r>
      <w:r w:rsidR="00374BD2" w:rsidRPr="004F40C1">
        <w:rPr>
          <w:b/>
          <w:color w:val="00B050"/>
        </w:rPr>
        <w:t>badań</w:t>
      </w:r>
      <w:r w:rsidR="001A1B1F" w:rsidRPr="004F40C1">
        <w:rPr>
          <w:b/>
          <w:color w:val="00B050"/>
        </w:rPr>
        <w:t xml:space="preserve"> metodą CAPI </w:t>
      </w:r>
      <w:r w:rsidR="00D40AEB" w:rsidRPr="004F40C1">
        <w:rPr>
          <w:color w:val="00B050"/>
        </w:rPr>
        <w:t xml:space="preserve">– </w:t>
      </w:r>
      <w:r w:rsidR="00D40AEB" w:rsidRPr="002C37A5">
        <w:rPr>
          <w:b/>
          <w:color w:val="00B050"/>
          <w:sz w:val="24"/>
          <w:szCs w:val="24"/>
        </w:rPr>
        <w:t>10.06</w:t>
      </w:r>
      <w:r w:rsidR="002874D8" w:rsidRPr="002C37A5">
        <w:rPr>
          <w:b/>
          <w:color w:val="00B050"/>
          <w:sz w:val="24"/>
          <w:szCs w:val="24"/>
        </w:rPr>
        <w:t xml:space="preserve"> </w:t>
      </w:r>
      <w:r w:rsidR="00D40AEB" w:rsidRPr="002C37A5">
        <w:rPr>
          <w:b/>
          <w:color w:val="00B050"/>
          <w:sz w:val="24"/>
          <w:szCs w:val="24"/>
        </w:rPr>
        <w:t>-</w:t>
      </w:r>
      <w:r w:rsidR="002874D8" w:rsidRPr="002C37A5">
        <w:rPr>
          <w:b/>
          <w:color w:val="00B050"/>
          <w:sz w:val="24"/>
          <w:szCs w:val="24"/>
        </w:rPr>
        <w:t xml:space="preserve"> </w:t>
      </w:r>
      <w:r w:rsidR="00D40AEB" w:rsidRPr="002C37A5">
        <w:rPr>
          <w:b/>
          <w:color w:val="00B050"/>
          <w:sz w:val="24"/>
          <w:szCs w:val="24"/>
        </w:rPr>
        <w:t>29.07.2016 r</w:t>
      </w:r>
      <w:r w:rsidR="00D40AEB" w:rsidRPr="004F40C1">
        <w:rPr>
          <w:b/>
          <w:color w:val="00B050"/>
        </w:rPr>
        <w:t>.</w:t>
      </w:r>
      <w:r w:rsidR="00A57B15" w:rsidRPr="004F40C1">
        <w:rPr>
          <w:b/>
          <w:color w:val="00B050"/>
        </w:rPr>
        <w:t xml:space="preserve"> </w:t>
      </w:r>
    </w:p>
    <w:p w:rsidR="00771252" w:rsidRPr="00771252" w:rsidRDefault="00C50D5F" w:rsidP="00561221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2C37A5">
        <w:rPr>
          <w:b/>
          <w:noProof/>
          <w:color w:val="00B05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CBC12B" wp14:editId="04BE7893">
                <wp:simplePos x="0" y="0"/>
                <wp:positionH relativeFrom="column">
                  <wp:posOffset>-242570</wp:posOffset>
                </wp:positionH>
                <wp:positionV relativeFrom="paragraph">
                  <wp:posOffset>334645</wp:posOffset>
                </wp:positionV>
                <wp:extent cx="6257925" cy="771525"/>
                <wp:effectExtent l="19050" t="1905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D5F" w:rsidRPr="002C37A5" w:rsidRDefault="00C50D5F" w:rsidP="00C50D5F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37A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Zachęcamy do spisywania się przez </w:t>
                            </w:r>
                            <w:r w:rsidRPr="00C50D5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INTERNET</w:t>
                            </w:r>
                            <w:r w:rsidRPr="002C37A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 terminie </w:t>
                            </w:r>
                            <w:r w:rsidRPr="00C50D5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od 1 do 9 czerwca 2016 r</w:t>
                            </w:r>
                            <w:r w:rsidRPr="002C37A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C37A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Daje to możliwość  wypełnienia ankiety w dowolnym i dogodnym dla respondenta czasie</w:t>
                            </w:r>
                            <w:r w:rsidRPr="002C37A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 xml:space="preserve"> i przesłanie jej drogą internetową. </w:t>
                            </w:r>
                          </w:p>
                          <w:p w:rsidR="002C37A5" w:rsidRDefault="002C37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BC12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9.1pt;margin-top:26.35pt;width:492.7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" strokecolor="red" strokeweight="2.5pt">
                <v:stroke linestyle="thickThin"/>
                <v:textbox>
                  <w:txbxContent>
                    <w:p w:rsidR="00C50D5F" w:rsidRPr="002C37A5" w:rsidRDefault="00C50D5F" w:rsidP="00C50D5F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C37A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Zachęcamy do spisywania się przez </w:t>
                      </w:r>
                      <w:r w:rsidRPr="00C50D5F">
                        <w:rPr>
                          <w:b/>
                          <w:color w:val="FF0000"/>
                          <w:sz w:val="24"/>
                          <w:szCs w:val="24"/>
                        </w:rPr>
                        <w:t>INTERNET</w:t>
                      </w:r>
                      <w:r w:rsidRPr="002C37A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w terminie </w:t>
                      </w:r>
                      <w:r w:rsidRPr="00C50D5F">
                        <w:rPr>
                          <w:b/>
                          <w:color w:val="FF0000"/>
                          <w:sz w:val="28"/>
                          <w:szCs w:val="28"/>
                        </w:rPr>
                        <w:t>od 1 do 9 czerwca 2016 r</w:t>
                      </w:r>
                      <w:r w:rsidRPr="002C37A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Pr="002C37A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  <w:t>Daje to możliwość  wypełnienia ankiety w dowolnym i dogodnym dla respondenta czasie</w:t>
                      </w:r>
                      <w:r w:rsidRPr="002C37A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  <w:t xml:space="preserve"> i przesłanie jej drogą internetową. </w:t>
                      </w:r>
                    </w:p>
                    <w:p w:rsidR="002C37A5" w:rsidRDefault="002C37A5"/>
                  </w:txbxContent>
                </v:textbox>
                <w10:wrap type="square"/>
              </v:shape>
            </w:pict>
          </mc:Fallback>
        </mc:AlternateContent>
      </w:r>
      <w:r w:rsidR="00771252" w:rsidRPr="00561221">
        <w:rPr>
          <w:b/>
          <w:color w:val="0070C0"/>
          <w:sz w:val="24"/>
          <w:szCs w:val="24"/>
        </w:rPr>
        <w:t>Tożsamość ankieterów będzie można sprawdzić pod numerem infolinii</w:t>
      </w:r>
      <w:r w:rsidR="00561221" w:rsidRPr="00561221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="00771252" w:rsidRPr="00771252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222799999</w:t>
      </w:r>
    </w:p>
    <w:p w:rsidR="009A4B88" w:rsidRPr="00474DF6" w:rsidRDefault="009A4B88" w:rsidP="00474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6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odpowiedzi będą traktowane jako anonimowe i całkowicie poufne, a uzyskane od Państwa informacje zostaną wykorzystane wyłącznie do sporządzania zestawień zbiorczych</w:t>
      </w:r>
      <w:r w:rsidRPr="008714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analiz statystycznych. Zachowanie w tajemnicy wszelkich informacji uzyskanych w trakcie badania zapewnia ustawa o statystyce publicznej (art. 10 i art. 54).</w:t>
      </w:r>
    </w:p>
    <w:sectPr w:rsidR="009A4B88" w:rsidRPr="00474DF6" w:rsidSect="00C5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94C2A"/>
    <w:multiLevelType w:val="hybridMultilevel"/>
    <w:tmpl w:val="6664A7C0"/>
    <w:lvl w:ilvl="0" w:tplc="D1CC2EB2">
      <w:start w:val="1"/>
      <w:numFmt w:val="decimal"/>
      <w:lvlText w:val="%1."/>
      <w:lvlJc w:val="left"/>
      <w:pPr>
        <w:tabs>
          <w:tab w:val="num" w:pos="680"/>
        </w:tabs>
        <w:ind w:left="0" w:firstLine="360"/>
      </w:pPr>
      <w:rPr>
        <w:rFonts w:hint="default"/>
      </w:rPr>
    </w:lvl>
    <w:lvl w:ilvl="1" w:tplc="68D40E32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24EEF"/>
    <w:multiLevelType w:val="hybridMultilevel"/>
    <w:tmpl w:val="DBAE1A8C"/>
    <w:lvl w:ilvl="0" w:tplc="D1CC2EB2">
      <w:start w:val="1"/>
      <w:numFmt w:val="decimal"/>
      <w:lvlText w:val="%1."/>
      <w:lvlJc w:val="left"/>
      <w:pPr>
        <w:tabs>
          <w:tab w:val="num" w:pos="680"/>
        </w:tabs>
        <w:ind w:left="0" w:firstLine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F36455"/>
    <w:multiLevelType w:val="hybridMultilevel"/>
    <w:tmpl w:val="BB1CD2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B15B2"/>
    <w:multiLevelType w:val="hybridMultilevel"/>
    <w:tmpl w:val="FEEA03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75"/>
    <w:rsid w:val="001A1B1F"/>
    <w:rsid w:val="002868C0"/>
    <w:rsid w:val="002874D8"/>
    <w:rsid w:val="002C37A5"/>
    <w:rsid w:val="002C74D8"/>
    <w:rsid w:val="002F3BF9"/>
    <w:rsid w:val="0031554C"/>
    <w:rsid w:val="00323447"/>
    <w:rsid w:val="00367E75"/>
    <w:rsid w:val="00374BD2"/>
    <w:rsid w:val="003A185F"/>
    <w:rsid w:val="003E5602"/>
    <w:rsid w:val="00474DF6"/>
    <w:rsid w:val="004A26F8"/>
    <w:rsid w:val="004F40C1"/>
    <w:rsid w:val="00561221"/>
    <w:rsid w:val="005C6CCD"/>
    <w:rsid w:val="005D52A5"/>
    <w:rsid w:val="0060214E"/>
    <w:rsid w:val="00633B3E"/>
    <w:rsid w:val="0064014D"/>
    <w:rsid w:val="00645F4E"/>
    <w:rsid w:val="006A097F"/>
    <w:rsid w:val="00771252"/>
    <w:rsid w:val="008C649C"/>
    <w:rsid w:val="00903B83"/>
    <w:rsid w:val="009A4B88"/>
    <w:rsid w:val="00A57B15"/>
    <w:rsid w:val="00AD7482"/>
    <w:rsid w:val="00B30BC6"/>
    <w:rsid w:val="00B34DD4"/>
    <w:rsid w:val="00B36F95"/>
    <w:rsid w:val="00B44F66"/>
    <w:rsid w:val="00C50D5F"/>
    <w:rsid w:val="00D40AEB"/>
    <w:rsid w:val="00D51708"/>
    <w:rsid w:val="00DB0F70"/>
    <w:rsid w:val="00E07C90"/>
    <w:rsid w:val="00F30F5E"/>
    <w:rsid w:val="00F9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DF291-7AD8-45B9-9A28-C20BF31E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E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 cmpd="thickThin">
          <a:solidFill>
            <a:srgbClr val="FF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Metelska Elżbieta</dc:creator>
  <cp:keywords/>
  <dc:description/>
  <cp:lastModifiedBy>Bojarska Beata</cp:lastModifiedBy>
  <cp:revision>5</cp:revision>
  <cp:lastPrinted>2016-04-20T11:18:00Z</cp:lastPrinted>
  <dcterms:created xsi:type="dcterms:W3CDTF">2016-04-20T13:02:00Z</dcterms:created>
  <dcterms:modified xsi:type="dcterms:W3CDTF">2016-04-22T05:49:00Z</dcterms:modified>
</cp:coreProperties>
</file>